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 xml:space="preserve"> 四川电子机械职业技术学院是 2013年2月经四川省人民政府批准，教育部备案，省教厅主管的普通高等职业院校。学院党委隶属于四川省委教育工委。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 xml:space="preserve"> 学院肇始于1992年11月成立的中等职业学校——省级重点中专绵阳市工贸学校。学院在28年的中、高等职业教育办学历程中，筚路蓝缕，砥砺奋进，形成了以“教育报国”为核心的学院精神，不断提升人才培养质量，为社会输送了大批高素质技术技能人才。先后荣获“全国自律与诚信办学单位”、“四川省平安校园”、 “先进定点扶贫省直单位”、“绵阳市最佳文明单位”、“绵阳市先进基层党组织”、“政校企合作优秀院校”等荣誉称号，是四川省高技能人才培养基地、绵阳市高技能人才培养基地、绵阳市创业培训示范基地、国家级开发区高素质技能人才培训基地及产教联盟理事长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 xml:space="preserve"> 学院组织机构完善，设立25个党政职能部门，设立电子信息工程系、机电工程系、经济管理系、建筑与艺术系、思想政治理论课教学部、公共基础课教学部4系2部教学单位及3个教辅单位，开设应用电子技术、机电一体化、电子商务、建筑工程技术等27个专业，全日制普通专科在校生10214人。学院现有教职工510人，馆藏图书80余万册，教学仪器设备总值3900万元，建有电子信息、机械加工、经济管理、建筑工程技术等6个实训中心和65个实训（实验）室，建有</w:t>
      </w:r>
      <w:r>
        <w:rPr>
          <w:rStyle w:val="4"/>
          <w:rFonts w:hint="eastAsia" w:eastAsia="方正仿宋_GBK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40</w:t>
      </w: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>个校外实习实训基地，现有校内外实训基地较好满足专业实践教学的需要。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 xml:space="preserve"> 学院按照产教融合、校企合作双元育人的人才培养模式，与四川长虹、四川九洲、京东方科技集团等国内外</w:t>
      </w:r>
      <w:r>
        <w:rPr>
          <w:rStyle w:val="4"/>
          <w:rFonts w:hint="eastAsia" w:eastAsia="方正仿宋_GBK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40</w:t>
      </w:r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>家知名企业深度合作，与省内外</w:t>
      </w:r>
      <w:r>
        <w:rPr>
          <w:rStyle w:val="4"/>
          <w:rFonts w:hint="eastAsia" w:eastAsia="方正仿宋_GBK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613</w:t>
      </w:r>
      <w:bookmarkStart w:id="0" w:name="_GoBack"/>
      <w:bookmarkEnd w:id="0"/>
      <w:r>
        <w:rPr>
          <w:rStyle w:val="4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>家企事业单位建立了合作关系，就业优势突出，毕业学生供不应求，办学28年来已累计为社会培养输送了各类技术技能人才5万余人。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30E0D"/>
    <w:rsid w:val="0AD32925"/>
    <w:rsid w:val="0FAD06DC"/>
    <w:rsid w:val="47E30E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2018-11-07T01:27:00Z</dcterms:created>
  <dc:creator>枫树下の回忆</dc:creator>
  <cp:lastModifiedBy>张韬</cp:lastModifiedBy>
  <dcterms:modified xsi:type="dcterms:W3CDTF">2020-12-30T11:41:16Z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